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E738E" w14:textId="77777777" w:rsidR="00D72459" w:rsidRDefault="00D72459" w:rsidP="00D72459">
      <w:pPr>
        <w:pStyle w:val="Heading1"/>
      </w:pPr>
      <w:bookmarkStart w:id="0" w:name="_Toc220570218"/>
      <w:bookmarkStart w:id="1" w:name="_Toc222953282"/>
      <w:r w:rsidRPr="00C6669C">
        <w:t>ABSTRAK</w:t>
      </w:r>
      <w:bookmarkEnd w:id="0"/>
      <w:bookmarkEnd w:id="1"/>
    </w:p>
    <w:p w14:paraId="2133BD0B" w14:textId="77777777" w:rsidR="00D72459" w:rsidRDefault="00D72459" w:rsidP="00D72459">
      <w:pPr>
        <w:spacing w:before="240"/>
        <w:rPr>
          <w:rFonts w:ascii="Times New Roman" w:hAnsi="Times New Roman" w:cs="Times New Roman"/>
          <w:i/>
          <w:iCs/>
          <w:sz w:val="24"/>
          <w:szCs w:val="24"/>
        </w:rPr>
      </w:pPr>
      <w:r w:rsidRPr="00742FE6">
        <w:rPr>
          <w:rFonts w:ascii="Times New Roman" w:hAnsi="Times New Roman" w:cs="Times New Roman"/>
          <w:b/>
          <w:bCs/>
          <w:sz w:val="24"/>
          <w:szCs w:val="24"/>
        </w:rPr>
        <w:t xml:space="preserve">Calista Nasywa </w:t>
      </w:r>
      <w:proofErr w:type="spellStart"/>
      <w:r w:rsidRPr="00742FE6">
        <w:rPr>
          <w:rFonts w:ascii="Times New Roman" w:hAnsi="Times New Roman" w:cs="Times New Roman"/>
          <w:b/>
          <w:bCs/>
          <w:sz w:val="24"/>
          <w:szCs w:val="24"/>
        </w:rPr>
        <w:t>Tsania</w:t>
      </w:r>
      <w:proofErr w:type="spellEnd"/>
      <w:r w:rsidRPr="00742FE6">
        <w:rPr>
          <w:rFonts w:ascii="Times New Roman" w:hAnsi="Times New Roman" w:cs="Times New Roman"/>
          <w:b/>
          <w:bCs/>
          <w:sz w:val="24"/>
          <w:szCs w:val="24"/>
        </w:rPr>
        <w:t xml:space="preserve"> Puteri </w:t>
      </w:r>
      <w:proofErr w:type="spellStart"/>
      <w:r w:rsidRPr="00742FE6">
        <w:rPr>
          <w:rFonts w:ascii="Times New Roman" w:hAnsi="Times New Roman" w:cs="Times New Roman"/>
          <w:b/>
          <w:bCs/>
          <w:sz w:val="24"/>
          <w:szCs w:val="24"/>
        </w:rPr>
        <w:t>Sadidah</w:t>
      </w:r>
      <w:proofErr w:type="spellEnd"/>
      <w:r w:rsidRPr="00742FE6">
        <w:rPr>
          <w:rFonts w:ascii="Times New Roman" w:hAnsi="Times New Roman" w:cs="Times New Roman"/>
          <w:sz w:val="24"/>
          <w:szCs w:val="24"/>
        </w:rPr>
        <w:t xml:space="preserve"> (2026), </w:t>
      </w:r>
      <w:proofErr w:type="spellStart"/>
      <w:r w:rsidRPr="00742FE6">
        <w:rPr>
          <w:rFonts w:ascii="Times New Roman" w:hAnsi="Times New Roman" w:cs="Times New Roman"/>
          <w:i/>
          <w:iCs/>
          <w:sz w:val="24"/>
          <w:szCs w:val="24"/>
        </w:rPr>
        <w:t>Pengembangan</w:t>
      </w:r>
      <w:proofErr w:type="spellEnd"/>
      <w:r w:rsidRPr="00742FE6">
        <w:rPr>
          <w:rFonts w:ascii="Times New Roman" w:hAnsi="Times New Roman" w:cs="Times New Roman"/>
          <w:i/>
          <w:iCs/>
          <w:sz w:val="24"/>
          <w:szCs w:val="24"/>
        </w:rPr>
        <w:t xml:space="preserve"> Hampers </w:t>
      </w:r>
      <w:proofErr w:type="spellStart"/>
      <w:r w:rsidRPr="00742FE6">
        <w:rPr>
          <w:rFonts w:ascii="Times New Roman" w:hAnsi="Times New Roman" w:cs="Times New Roman"/>
          <w:i/>
          <w:iCs/>
          <w:sz w:val="24"/>
          <w:szCs w:val="24"/>
        </w:rPr>
        <w:t>Makanan</w:t>
      </w:r>
      <w:proofErr w:type="spellEnd"/>
      <w:r w:rsidRPr="00742FE6">
        <w:rPr>
          <w:rFonts w:ascii="Times New Roman" w:hAnsi="Times New Roman" w:cs="Times New Roman"/>
          <w:i/>
          <w:iCs/>
          <w:sz w:val="24"/>
          <w:szCs w:val="24"/>
        </w:rPr>
        <w:t xml:space="preserve"> </w:t>
      </w:r>
      <w:proofErr w:type="spellStart"/>
      <w:r w:rsidRPr="00742FE6">
        <w:rPr>
          <w:rFonts w:ascii="Times New Roman" w:hAnsi="Times New Roman" w:cs="Times New Roman"/>
          <w:i/>
          <w:iCs/>
          <w:sz w:val="24"/>
          <w:szCs w:val="24"/>
        </w:rPr>
        <w:t>Fungsional</w:t>
      </w:r>
      <w:proofErr w:type="spellEnd"/>
      <w:r w:rsidRPr="00742FE6">
        <w:rPr>
          <w:rFonts w:ascii="Times New Roman" w:hAnsi="Times New Roman" w:cs="Times New Roman"/>
          <w:i/>
          <w:iCs/>
          <w:sz w:val="24"/>
          <w:szCs w:val="24"/>
        </w:rPr>
        <w:t xml:space="preserve"> Tinggi </w:t>
      </w:r>
      <w:proofErr w:type="spellStart"/>
      <w:r w:rsidRPr="00742FE6">
        <w:rPr>
          <w:rFonts w:ascii="Times New Roman" w:hAnsi="Times New Roman" w:cs="Times New Roman"/>
          <w:i/>
          <w:iCs/>
          <w:sz w:val="24"/>
          <w:szCs w:val="24"/>
        </w:rPr>
        <w:t>Zat</w:t>
      </w:r>
      <w:proofErr w:type="spellEnd"/>
      <w:r w:rsidRPr="00742FE6">
        <w:rPr>
          <w:rFonts w:ascii="Times New Roman" w:hAnsi="Times New Roman" w:cs="Times New Roman"/>
          <w:i/>
          <w:iCs/>
          <w:sz w:val="24"/>
          <w:szCs w:val="24"/>
        </w:rPr>
        <w:t xml:space="preserve"> </w:t>
      </w:r>
      <w:proofErr w:type="spellStart"/>
      <w:r w:rsidRPr="00742FE6">
        <w:rPr>
          <w:rFonts w:ascii="Times New Roman" w:hAnsi="Times New Roman" w:cs="Times New Roman"/>
          <w:i/>
          <w:iCs/>
          <w:sz w:val="24"/>
          <w:szCs w:val="24"/>
        </w:rPr>
        <w:t>Besi</w:t>
      </w:r>
      <w:proofErr w:type="spellEnd"/>
      <w:r w:rsidRPr="00742FE6">
        <w:rPr>
          <w:rFonts w:ascii="Times New Roman" w:hAnsi="Times New Roman" w:cs="Times New Roman"/>
          <w:i/>
          <w:iCs/>
          <w:sz w:val="24"/>
          <w:szCs w:val="24"/>
        </w:rPr>
        <w:t xml:space="preserve"> </w:t>
      </w:r>
      <w:proofErr w:type="spellStart"/>
      <w:r w:rsidRPr="00742FE6">
        <w:rPr>
          <w:rFonts w:ascii="Times New Roman" w:hAnsi="Times New Roman" w:cs="Times New Roman"/>
          <w:i/>
          <w:iCs/>
          <w:sz w:val="24"/>
          <w:szCs w:val="24"/>
        </w:rPr>
        <w:t>Untuk</w:t>
      </w:r>
      <w:proofErr w:type="spellEnd"/>
      <w:r w:rsidRPr="00742FE6">
        <w:rPr>
          <w:rFonts w:ascii="Times New Roman" w:hAnsi="Times New Roman" w:cs="Times New Roman"/>
          <w:i/>
          <w:iCs/>
          <w:sz w:val="24"/>
          <w:szCs w:val="24"/>
        </w:rPr>
        <w:t xml:space="preserve"> </w:t>
      </w:r>
      <w:proofErr w:type="spellStart"/>
      <w:r w:rsidRPr="00742FE6">
        <w:rPr>
          <w:rFonts w:ascii="Times New Roman" w:hAnsi="Times New Roman" w:cs="Times New Roman"/>
          <w:i/>
          <w:iCs/>
          <w:sz w:val="24"/>
          <w:szCs w:val="24"/>
        </w:rPr>
        <w:t>Penderita</w:t>
      </w:r>
      <w:proofErr w:type="spellEnd"/>
      <w:r w:rsidRPr="00742FE6">
        <w:rPr>
          <w:rFonts w:ascii="Times New Roman" w:hAnsi="Times New Roman" w:cs="Times New Roman"/>
          <w:i/>
          <w:iCs/>
          <w:sz w:val="24"/>
          <w:szCs w:val="24"/>
        </w:rPr>
        <w:t xml:space="preserve"> </w:t>
      </w:r>
      <w:proofErr w:type="spellStart"/>
      <w:r w:rsidRPr="00742FE6">
        <w:rPr>
          <w:rFonts w:ascii="Times New Roman" w:hAnsi="Times New Roman" w:cs="Times New Roman"/>
          <w:i/>
          <w:iCs/>
          <w:sz w:val="24"/>
          <w:szCs w:val="24"/>
        </w:rPr>
        <w:t>Anemia</w:t>
      </w:r>
      <w:proofErr w:type="spellEnd"/>
    </w:p>
    <w:p w14:paraId="58E81A26" w14:textId="77777777" w:rsidR="00D72459" w:rsidRDefault="00D72459" w:rsidP="00D72459">
      <w:pPr>
        <w:spacing w:line="240" w:lineRule="auto"/>
        <w:jc w:val="both"/>
        <w:rPr>
          <w:rFonts w:ascii="Times New Roman" w:hAnsi="Times New Roman" w:cs="Times New Roman"/>
          <w:sz w:val="24"/>
          <w:szCs w:val="24"/>
        </w:rPr>
      </w:pPr>
      <w:proofErr w:type="spellStart"/>
      <w:r w:rsidRPr="0075317C">
        <w:rPr>
          <w:rFonts w:ascii="Times New Roman" w:hAnsi="Times New Roman" w:cs="Times New Roman"/>
          <w:sz w:val="24"/>
          <w:szCs w:val="24"/>
        </w:rPr>
        <w:t>Anemia</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merupakan</w:t>
      </w:r>
      <w:proofErr w:type="spellEnd"/>
      <w:r w:rsidRPr="0075317C">
        <w:rPr>
          <w:rFonts w:ascii="Times New Roman" w:hAnsi="Times New Roman" w:cs="Times New Roman"/>
          <w:sz w:val="24"/>
          <w:szCs w:val="24"/>
        </w:rPr>
        <w:t xml:space="preserve"> salah </w:t>
      </w:r>
      <w:proofErr w:type="spellStart"/>
      <w:r w:rsidRPr="0075317C">
        <w:rPr>
          <w:rFonts w:ascii="Times New Roman" w:hAnsi="Times New Roman" w:cs="Times New Roman"/>
          <w:sz w:val="24"/>
          <w:szCs w:val="24"/>
        </w:rPr>
        <w:t>satu</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masalah</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gizi</w:t>
      </w:r>
      <w:proofErr w:type="spellEnd"/>
      <w:r w:rsidRPr="0075317C">
        <w:rPr>
          <w:rFonts w:ascii="Times New Roman" w:hAnsi="Times New Roman" w:cs="Times New Roman"/>
          <w:sz w:val="24"/>
          <w:szCs w:val="24"/>
        </w:rPr>
        <w:t xml:space="preserve"> yang </w:t>
      </w:r>
      <w:proofErr w:type="spellStart"/>
      <w:r w:rsidRPr="0075317C">
        <w:rPr>
          <w:rFonts w:ascii="Times New Roman" w:hAnsi="Times New Roman" w:cs="Times New Roman"/>
          <w:sz w:val="24"/>
          <w:szCs w:val="24"/>
        </w:rPr>
        <w:t>masih</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memiliki</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prevalensi</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tinggi</w:t>
      </w:r>
      <w:proofErr w:type="spellEnd"/>
      <w:r w:rsidRPr="0075317C">
        <w:rPr>
          <w:rFonts w:ascii="Times New Roman" w:hAnsi="Times New Roman" w:cs="Times New Roman"/>
          <w:sz w:val="24"/>
          <w:szCs w:val="24"/>
        </w:rPr>
        <w:t xml:space="preserve"> di Indonesia, </w:t>
      </w:r>
      <w:proofErr w:type="spellStart"/>
      <w:r w:rsidRPr="0075317C">
        <w:rPr>
          <w:rFonts w:ascii="Times New Roman" w:hAnsi="Times New Roman" w:cs="Times New Roman"/>
          <w:sz w:val="24"/>
          <w:szCs w:val="24"/>
        </w:rPr>
        <w:t>terutama</w:t>
      </w:r>
      <w:proofErr w:type="spellEnd"/>
      <w:r w:rsidRPr="0075317C">
        <w:rPr>
          <w:rFonts w:ascii="Times New Roman" w:hAnsi="Times New Roman" w:cs="Times New Roman"/>
          <w:sz w:val="24"/>
          <w:szCs w:val="24"/>
        </w:rPr>
        <w:t xml:space="preserve"> pada </w:t>
      </w:r>
      <w:proofErr w:type="spellStart"/>
      <w:r w:rsidRPr="0075317C">
        <w:rPr>
          <w:rFonts w:ascii="Times New Roman" w:hAnsi="Times New Roman" w:cs="Times New Roman"/>
          <w:sz w:val="24"/>
          <w:szCs w:val="24"/>
        </w:rPr>
        <w:t>remaja</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putri</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wanita</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usia</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subur</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ibu</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hamil</w:t>
      </w:r>
      <w:proofErr w:type="spellEnd"/>
      <w:r w:rsidRPr="0075317C">
        <w:rPr>
          <w:rFonts w:ascii="Times New Roman" w:hAnsi="Times New Roman" w:cs="Times New Roman"/>
          <w:sz w:val="24"/>
          <w:szCs w:val="24"/>
        </w:rPr>
        <w:t xml:space="preserve">, dan </w:t>
      </w:r>
      <w:proofErr w:type="spellStart"/>
      <w:r w:rsidRPr="0075317C">
        <w:rPr>
          <w:rFonts w:ascii="Times New Roman" w:hAnsi="Times New Roman" w:cs="Times New Roman"/>
          <w:sz w:val="24"/>
          <w:szCs w:val="24"/>
        </w:rPr>
        <w:t>kelompok</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usia</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produktif</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Kondisi</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ini</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umumnya</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disebabkan</w:t>
      </w:r>
      <w:proofErr w:type="spellEnd"/>
      <w:r w:rsidRPr="0075317C">
        <w:rPr>
          <w:rFonts w:ascii="Times New Roman" w:hAnsi="Times New Roman" w:cs="Times New Roman"/>
          <w:sz w:val="24"/>
          <w:szCs w:val="24"/>
        </w:rPr>
        <w:t xml:space="preserve"> oleh </w:t>
      </w:r>
      <w:proofErr w:type="spellStart"/>
      <w:r w:rsidRPr="0075317C">
        <w:rPr>
          <w:rFonts w:ascii="Times New Roman" w:hAnsi="Times New Roman" w:cs="Times New Roman"/>
          <w:sz w:val="24"/>
          <w:szCs w:val="24"/>
        </w:rPr>
        <w:t>kekurangan</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zat</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besi</w:t>
      </w:r>
      <w:proofErr w:type="spellEnd"/>
      <w:r w:rsidRPr="0075317C">
        <w:rPr>
          <w:rFonts w:ascii="Times New Roman" w:hAnsi="Times New Roman" w:cs="Times New Roman"/>
          <w:sz w:val="24"/>
          <w:szCs w:val="24"/>
        </w:rPr>
        <w:t xml:space="preserve"> yang </w:t>
      </w:r>
      <w:proofErr w:type="spellStart"/>
      <w:r w:rsidRPr="0075317C">
        <w:rPr>
          <w:rFonts w:ascii="Times New Roman" w:hAnsi="Times New Roman" w:cs="Times New Roman"/>
          <w:sz w:val="24"/>
          <w:szCs w:val="24"/>
        </w:rPr>
        <w:t>berperan</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penting</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dalam</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pembentukan</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hemoglobin</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sehingga</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mengakibatkan</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menurunnya</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kemampuan</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tubuh</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dalam</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mengangkut</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oksigen</w:t>
      </w:r>
      <w:proofErr w:type="spellEnd"/>
      <w:r w:rsidRPr="0075317C">
        <w:rPr>
          <w:rFonts w:ascii="Times New Roman" w:hAnsi="Times New Roman" w:cs="Times New Roman"/>
          <w:sz w:val="24"/>
          <w:szCs w:val="24"/>
        </w:rPr>
        <w:t xml:space="preserve">. Upaya </w:t>
      </w:r>
      <w:proofErr w:type="spellStart"/>
      <w:r w:rsidRPr="0075317C">
        <w:rPr>
          <w:rFonts w:ascii="Times New Roman" w:hAnsi="Times New Roman" w:cs="Times New Roman"/>
          <w:sz w:val="24"/>
          <w:szCs w:val="24"/>
        </w:rPr>
        <w:t>penanggulangan</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anemia</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tidak</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hanya</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dilakukan</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melalui</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intervensi</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medis</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tetapi</w:t>
      </w:r>
      <w:proofErr w:type="spellEnd"/>
      <w:r w:rsidRPr="0075317C">
        <w:rPr>
          <w:rFonts w:ascii="Times New Roman" w:hAnsi="Times New Roman" w:cs="Times New Roman"/>
          <w:sz w:val="24"/>
          <w:szCs w:val="24"/>
        </w:rPr>
        <w:t xml:space="preserve"> juga </w:t>
      </w:r>
      <w:proofErr w:type="spellStart"/>
      <w:r w:rsidRPr="0075317C">
        <w:rPr>
          <w:rFonts w:ascii="Times New Roman" w:hAnsi="Times New Roman" w:cs="Times New Roman"/>
          <w:sz w:val="24"/>
          <w:szCs w:val="24"/>
        </w:rPr>
        <w:t>melalui</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pendekatan</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berbasis</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pangan</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dengan</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menyediakan</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makanan</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bergizi</w:t>
      </w:r>
      <w:proofErr w:type="spellEnd"/>
      <w:r w:rsidRPr="0075317C">
        <w:rPr>
          <w:rFonts w:ascii="Times New Roman" w:hAnsi="Times New Roman" w:cs="Times New Roman"/>
          <w:sz w:val="24"/>
          <w:szCs w:val="24"/>
        </w:rPr>
        <w:t xml:space="preserve"> yang </w:t>
      </w:r>
      <w:proofErr w:type="spellStart"/>
      <w:r w:rsidRPr="0075317C">
        <w:rPr>
          <w:rFonts w:ascii="Times New Roman" w:hAnsi="Times New Roman" w:cs="Times New Roman"/>
          <w:sz w:val="24"/>
          <w:szCs w:val="24"/>
        </w:rPr>
        <w:t>praktis</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menarik</w:t>
      </w:r>
      <w:proofErr w:type="spellEnd"/>
      <w:r w:rsidRPr="0075317C">
        <w:rPr>
          <w:rFonts w:ascii="Times New Roman" w:hAnsi="Times New Roman" w:cs="Times New Roman"/>
          <w:sz w:val="24"/>
          <w:szCs w:val="24"/>
        </w:rPr>
        <w:t xml:space="preserve">, dan </w:t>
      </w:r>
      <w:proofErr w:type="spellStart"/>
      <w:r w:rsidRPr="0075317C">
        <w:rPr>
          <w:rFonts w:ascii="Times New Roman" w:hAnsi="Times New Roman" w:cs="Times New Roman"/>
          <w:sz w:val="24"/>
          <w:szCs w:val="24"/>
        </w:rPr>
        <w:t>mudah</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diterima</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masyarakat</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Sejalan</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dengan</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budaya</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pemberian</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bingkisan</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makanan</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kepada</w:t>
      </w:r>
      <w:proofErr w:type="spellEnd"/>
      <w:r w:rsidRPr="0075317C">
        <w:rPr>
          <w:rFonts w:ascii="Times New Roman" w:hAnsi="Times New Roman" w:cs="Times New Roman"/>
          <w:sz w:val="24"/>
          <w:szCs w:val="24"/>
        </w:rPr>
        <w:t xml:space="preserve"> orang </w:t>
      </w:r>
      <w:proofErr w:type="spellStart"/>
      <w:r w:rsidRPr="0075317C">
        <w:rPr>
          <w:rFonts w:ascii="Times New Roman" w:hAnsi="Times New Roman" w:cs="Times New Roman"/>
          <w:sz w:val="24"/>
          <w:szCs w:val="24"/>
        </w:rPr>
        <w:t>sakit</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penelitian</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ini</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mengembangkan</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inovasi</w:t>
      </w:r>
      <w:proofErr w:type="spellEnd"/>
      <w:r w:rsidRPr="0075317C">
        <w:rPr>
          <w:rFonts w:ascii="Times New Roman" w:hAnsi="Times New Roman" w:cs="Times New Roman"/>
          <w:sz w:val="24"/>
          <w:szCs w:val="24"/>
        </w:rPr>
        <w:t xml:space="preserve"> </w:t>
      </w:r>
      <w:r w:rsidRPr="0075317C">
        <w:rPr>
          <w:rFonts w:ascii="Times New Roman" w:hAnsi="Times New Roman" w:cs="Times New Roman"/>
          <w:i/>
          <w:iCs/>
          <w:sz w:val="24"/>
          <w:szCs w:val="24"/>
        </w:rPr>
        <w:t>hampers</w:t>
      </w:r>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makanan</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fungsional</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tinggi</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zat</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besi</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sebagai</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bentuk</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dukungan</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nutrisi</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bagi</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penderita</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anemia</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sekaligus</w:t>
      </w:r>
      <w:proofErr w:type="spellEnd"/>
      <w:r w:rsidRPr="0075317C">
        <w:rPr>
          <w:rFonts w:ascii="Times New Roman" w:hAnsi="Times New Roman" w:cs="Times New Roman"/>
          <w:sz w:val="24"/>
          <w:szCs w:val="24"/>
        </w:rPr>
        <w:t xml:space="preserve"> media </w:t>
      </w:r>
      <w:proofErr w:type="spellStart"/>
      <w:r w:rsidRPr="0075317C">
        <w:rPr>
          <w:rFonts w:ascii="Times New Roman" w:hAnsi="Times New Roman" w:cs="Times New Roman"/>
          <w:sz w:val="24"/>
          <w:szCs w:val="24"/>
        </w:rPr>
        <w:t>edukasi</w:t>
      </w:r>
      <w:proofErr w:type="spellEnd"/>
      <w:r w:rsidRPr="0075317C">
        <w:rPr>
          <w:rFonts w:ascii="Times New Roman" w:hAnsi="Times New Roman" w:cs="Times New Roman"/>
          <w:sz w:val="24"/>
          <w:szCs w:val="24"/>
        </w:rPr>
        <w:t xml:space="preserve"> </w:t>
      </w:r>
      <w:proofErr w:type="spellStart"/>
      <w:r w:rsidRPr="0075317C">
        <w:rPr>
          <w:rFonts w:ascii="Times New Roman" w:hAnsi="Times New Roman" w:cs="Times New Roman"/>
          <w:sz w:val="24"/>
          <w:szCs w:val="24"/>
        </w:rPr>
        <w:t>gizi</w:t>
      </w:r>
      <w:proofErr w:type="spellEnd"/>
      <w:r w:rsidRPr="0075317C">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Penelitian</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ini</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bertujuan</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untuk</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menciptakan</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standar</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resep</w:t>
      </w:r>
      <w:proofErr w:type="spellEnd"/>
      <w:r w:rsidRPr="00544FA9">
        <w:rPr>
          <w:rFonts w:ascii="Times New Roman" w:hAnsi="Times New Roman" w:cs="Times New Roman"/>
          <w:sz w:val="24"/>
          <w:szCs w:val="24"/>
        </w:rPr>
        <w:t xml:space="preserve"> </w:t>
      </w:r>
      <w:r w:rsidRPr="00544FA9">
        <w:rPr>
          <w:rFonts w:ascii="Times New Roman" w:hAnsi="Times New Roman" w:cs="Times New Roman"/>
          <w:i/>
          <w:iCs/>
          <w:sz w:val="24"/>
          <w:szCs w:val="24"/>
        </w:rPr>
        <w:t>hampers</w:t>
      </w:r>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makanan</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fungsional</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tinggi</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zat</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besi</w:t>
      </w:r>
      <w:proofErr w:type="spellEnd"/>
      <w:r w:rsidRPr="00544FA9">
        <w:rPr>
          <w:rFonts w:ascii="Times New Roman" w:hAnsi="Times New Roman" w:cs="Times New Roman"/>
          <w:sz w:val="24"/>
          <w:szCs w:val="24"/>
        </w:rPr>
        <w:t xml:space="preserve"> yang </w:t>
      </w:r>
      <w:proofErr w:type="spellStart"/>
      <w:r w:rsidRPr="00544FA9">
        <w:rPr>
          <w:rFonts w:ascii="Times New Roman" w:hAnsi="Times New Roman" w:cs="Times New Roman"/>
          <w:sz w:val="24"/>
          <w:szCs w:val="24"/>
        </w:rPr>
        <w:t>sesuai</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dengan</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kebutuhan</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gizi</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penderita</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anemia</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menganalisis</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aspek</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usaha</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dalam</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pengembangan</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produk</w:t>
      </w:r>
      <w:proofErr w:type="spellEnd"/>
      <w:r w:rsidRPr="00544FA9">
        <w:rPr>
          <w:rFonts w:ascii="Times New Roman" w:hAnsi="Times New Roman" w:cs="Times New Roman"/>
          <w:sz w:val="24"/>
          <w:szCs w:val="24"/>
        </w:rPr>
        <w:t xml:space="preserve"> </w:t>
      </w:r>
      <w:r w:rsidRPr="00544FA9">
        <w:rPr>
          <w:rFonts w:ascii="Times New Roman" w:hAnsi="Times New Roman" w:cs="Times New Roman"/>
          <w:i/>
          <w:iCs/>
          <w:sz w:val="24"/>
          <w:szCs w:val="24"/>
        </w:rPr>
        <w:t>hampers</w:t>
      </w:r>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makanan</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fungsional</w:t>
      </w:r>
      <w:proofErr w:type="spellEnd"/>
      <w:r w:rsidRPr="00544FA9">
        <w:rPr>
          <w:rFonts w:ascii="Times New Roman" w:hAnsi="Times New Roman" w:cs="Times New Roman"/>
          <w:sz w:val="24"/>
          <w:szCs w:val="24"/>
        </w:rPr>
        <w:t xml:space="preserve">, dan </w:t>
      </w:r>
      <w:proofErr w:type="spellStart"/>
      <w:r w:rsidRPr="00544FA9">
        <w:rPr>
          <w:rFonts w:ascii="Times New Roman" w:hAnsi="Times New Roman" w:cs="Times New Roman"/>
          <w:sz w:val="24"/>
          <w:szCs w:val="24"/>
        </w:rPr>
        <w:t>menentukan</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teknik</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pengemasan</w:t>
      </w:r>
      <w:proofErr w:type="spellEnd"/>
      <w:r w:rsidRPr="00544FA9">
        <w:rPr>
          <w:rFonts w:ascii="Times New Roman" w:hAnsi="Times New Roman" w:cs="Times New Roman"/>
          <w:sz w:val="24"/>
          <w:szCs w:val="24"/>
        </w:rPr>
        <w:t xml:space="preserve"> yang </w:t>
      </w:r>
      <w:proofErr w:type="spellStart"/>
      <w:r w:rsidRPr="00544FA9">
        <w:rPr>
          <w:rFonts w:ascii="Times New Roman" w:hAnsi="Times New Roman" w:cs="Times New Roman"/>
          <w:sz w:val="24"/>
          <w:szCs w:val="24"/>
        </w:rPr>
        <w:t>tepat</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guna</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menjaga</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mutu</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gizi</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keamanan</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pangan</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serta</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daya</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simpan</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produk</w:t>
      </w:r>
      <w:proofErr w:type="spellEnd"/>
      <w:r w:rsidRPr="00544FA9">
        <w:rPr>
          <w:rFonts w:ascii="Times New Roman" w:hAnsi="Times New Roman" w:cs="Times New Roman"/>
          <w:sz w:val="24"/>
          <w:szCs w:val="24"/>
        </w:rPr>
        <w:t xml:space="preserve">. Metode </w:t>
      </w:r>
      <w:proofErr w:type="spellStart"/>
      <w:r w:rsidRPr="00544FA9">
        <w:rPr>
          <w:rFonts w:ascii="Times New Roman" w:hAnsi="Times New Roman" w:cs="Times New Roman"/>
          <w:sz w:val="24"/>
          <w:szCs w:val="24"/>
        </w:rPr>
        <w:t>penelitian</w:t>
      </w:r>
      <w:proofErr w:type="spellEnd"/>
      <w:r w:rsidRPr="00544FA9">
        <w:rPr>
          <w:rFonts w:ascii="Times New Roman" w:hAnsi="Times New Roman" w:cs="Times New Roman"/>
          <w:sz w:val="24"/>
          <w:szCs w:val="24"/>
        </w:rPr>
        <w:t xml:space="preserve"> yang </w:t>
      </w:r>
      <w:proofErr w:type="spellStart"/>
      <w:r w:rsidRPr="00544FA9">
        <w:rPr>
          <w:rFonts w:ascii="Times New Roman" w:hAnsi="Times New Roman" w:cs="Times New Roman"/>
          <w:sz w:val="24"/>
          <w:szCs w:val="24"/>
        </w:rPr>
        <w:t>digunakan</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meliputi</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perancangan</w:t>
      </w:r>
      <w:proofErr w:type="spellEnd"/>
      <w:r w:rsidRPr="00544FA9">
        <w:rPr>
          <w:rFonts w:ascii="Times New Roman" w:hAnsi="Times New Roman" w:cs="Times New Roman"/>
          <w:sz w:val="24"/>
          <w:szCs w:val="24"/>
        </w:rPr>
        <w:t xml:space="preserve"> dan uji </w:t>
      </w:r>
      <w:proofErr w:type="spellStart"/>
      <w:r w:rsidRPr="00544FA9">
        <w:rPr>
          <w:rFonts w:ascii="Times New Roman" w:hAnsi="Times New Roman" w:cs="Times New Roman"/>
          <w:sz w:val="24"/>
          <w:szCs w:val="24"/>
        </w:rPr>
        <w:t>coba</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produk</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penyusunan</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standar</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resep</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analisis</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usaha</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serta</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evaluasi</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teknik</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pengemasan</w:t>
      </w:r>
      <w:proofErr w:type="spellEnd"/>
      <w:r w:rsidRPr="00544FA9">
        <w:rPr>
          <w:rFonts w:ascii="Times New Roman" w:hAnsi="Times New Roman" w:cs="Times New Roman"/>
          <w:sz w:val="24"/>
          <w:szCs w:val="24"/>
        </w:rPr>
        <w:t xml:space="preserve">. Hasil </w:t>
      </w:r>
      <w:proofErr w:type="spellStart"/>
      <w:r w:rsidRPr="00544FA9">
        <w:rPr>
          <w:rFonts w:ascii="Times New Roman" w:hAnsi="Times New Roman" w:cs="Times New Roman"/>
          <w:sz w:val="24"/>
          <w:szCs w:val="24"/>
        </w:rPr>
        <w:t>penelitian</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menunjukkan</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bahwa</w:t>
      </w:r>
      <w:proofErr w:type="spellEnd"/>
      <w:r w:rsidRPr="00544FA9">
        <w:rPr>
          <w:rFonts w:ascii="Times New Roman" w:hAnsi="Times New Roman" w:cs="Times New Roman"/>
          <w:sz w:val="24"/>
          <w:szCs w:val="24"/>
        </w:rPr>
        <w:t xml:space="preserve"> </w:t>
      </w:r>
      <w:r w:rsidRPr="00544FA9">
        <w:rPr>
          <w:rFonts w:ascii="Times New Roman" w:hAnsi="Times New Roman" w:cs="Times New Roman"/>
          <w:i/>
          <w:iCs/>
          <w:sz w:val="24"/>
          <w:szCs w:val="24"/>
        </w:rPr>
        <w:t>hampers</w:t>
      </w:r>
      <w:r w:rsidRPr="00544FA9">
        <w:rPr>
          <w:rFonts w:ascii="Times New Roman" w:hAnsi="Times New Roman" w:cs="Times New Roman"/>
          <w:sz w:val="24"/>
          <w:szCs w:val="24"/>
        </w:rPr>
        <w:t xml:space="preserve"> yang </w:t>
      </w:r>
      <w:proofErr w:type="spellStart"/>
      <w:r w:rsidRPr="00544FA9">
        <w:rPr>
          <w:rFonts w:ascii="Times New Roman" w:hAnsi="Times New Roman" w:cs="Times New Roman"/>
          <w:sz w:val="24"/>
          <w:szCs w:val="24"/>
        </w:rPr>
        <w:t>dikembangkan</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terdiri</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dari</w:t>
      </w:r>
      <w:proofErr w:type="spellEnd"/>
      <w:r w:rsidRPr="00544FA9">
        <w:rPr>
          <w:rFonts w:ascii="Times New Roman" w:hAnsi="Times New Roman" w:cs="Times New Roman"/>
          <w:sz w:val="24"/>
          <w:szCs w:val="24"/>
        </w:rPr>
        <w:t xml:space="preserve"> menu nasi </w:t>
      </w:r>
      <w:proofErr w:type="spellStart"/>
      <w:r w:rsidRPr="00544FA9">
        <w:rPr>
          <w:rFonts w:ascii="Times New Roman" w:hAnsi="Times New Roman" w:cs="Times New Roman"/>
          <w:sz w:val="24"/>
          <w:szCs w:val="24"/>
        </w:rPr>
        <w:t>merah</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bayam</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kacang</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merah</w:t>
      </w:r>
      <w:proofErr w:type="spellEnd"/>
      <w:r w:rsidRPr="00544FA9">
        <w:rPr>
          <w:rFonts w:ascii="Times New Roman" w:hAnsi="Times New Roman" w:cs="Times New Roman"/>
          <w:sz w:val="24"/>
          <w:szCs w:val="24"/>
        </w:rPr>
        <w:t xml:space="preserve">, rendang </w:t>
      </w:r>
      <w:proofErr w:type="spellStart"/>
      <w:r w:rsidRPr="00544FA9">
        <w:rPr>
          <w:rFonts w:ascii="Times New Roman" w:hAnsi="Times New Roman" w:cs="Times New Roman"/>
          <w:sz w:val="24"/>
          <w:szCs w:val="24"/>
        </w:rPr>
        <w:t>hati</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ayam</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perkedel</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tempe</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bayam</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tumis</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brokoli</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wortel</w:t>
      </w:r>
      <w:proofErr w:type="spellEnd"/>
      <w:r w:rsidRPr="00544FA9">
        <w:rPr>
          <w:rFonts w:ascii="Times New Roman" w:hAnsi="Times New Roman" w:cs="Times New Roman"/>
          <w:sz w:val="24"/>
          <w:szCs w:val="24"/>
        </w:rPr>
        <w:t xml:space="preserve">, dan </w:t>
      </w:r>
      <w:proofErr w:type="spellStart"/>
      <w:r w:rsidRPr="00544FA9">
        <w:rPr>
          <w:rFonts w:ascii="Times New Roman" w:hAnsi="Times New Roman" w:cs="Times New Roman"/>
          <w:sz w:val="24"/>
          <w:szCs w:val="24"/>
        </w:rPr>
        <w:t>bolu</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kukus</w:t>
      </w:r>
      <w:proofErr w:type="spellEnd"/>
      <w:r w:rsidRPr="00544FA9">
        <w:rPr>
          <w:rFonts w:ascii="Times New Roman" w:hAnsi="Times New Roman" w:cs="Times New Roman"/>
          <w:sz w:val="24"/>
          <w:szCs w:val="24"/>
        </w:rPr>
        <w:t xml:space="preserve"> ubi </w:t>
      </w:r>
      <w:proofErr w:type="spellStart"/>
      <w:r w:rsidRPr="00544FA9">
        <w:rPr>
          <w:rFonts w:ascii="Times New Roman" w:hAnsi="Times New Roman" w:cs="Times New Roman"/>
          <w:sz w:val="24"/>
          <w:szCs w:val="24"/>
        </w:rPr>
        <w:t>ungu</w:t>
      </w:r>
      <w:proofErr w:type="spellEnd"/>
      <w:r w:rsidRPr="00544FA9">
        <w:rPr>
          <w:rFonts w:ascii="Times New Roman" w:hAnsi="Times New Roman" w:cs="Times New Roman"/>
          <w:sz w:val="24"/>
          <w:szCs w:val="24"/>
        </w:rPr>
        <w:t xml:space="preserve"> yang </w:t>
      </w:r>
      <w:proofErr w:type="spellStart"/>
      <w:r w:rsidRPr="00544FA9">
        <w:rPr>
          <w:rFonts w:ascii="Times New Roman" w:hAnsi="Times New Roman" w:cs="Times New Roman"/>
          <w:sz w:val="24"/>
          <w:szCs w:val="24"/>
        </w:rPr>
        <w:t>dipilih</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berdasarkan</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kandungan</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zat</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besi</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serta</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nilai</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gizi</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pendukung</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lainnya</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Produk</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memiliki</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potensi</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sebagai</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alternatif</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intervensi</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gizi</w:t>
      </w:r>
      <w:proofErr w:type="spellEnd"/>
      <w:r w:rsidRPr="00544FA9">
        <w:rPr>
          <w:rFonts w:ascii="Times New Roman" w:hAnsi="Times New Roman" w:cs="Times New Roman"/>
          <w:sz w:val="24"/>
          <w:szCs w:val="24"/>
        </w:rPr>
        <w:t xml:space="preserve"> yang </w:t>
      </w:r>
      <w:proofErr w:type="spellStart"/>
      <w:r w:rsidRPr="00544FA9">
        <w:rPr>
          <w:rFonts w:ascii="Times New Roman" w:hAnsi="Times New Roman" w:cs="Times New Roman"/>
          <w:sz w:val="24"/>
          <w:szCs w:val="24"/>
        </w:rPr>
        <w:t>praktis</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bernilai</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kesehatan</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serta</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memiliki</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peluang</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usaha</w:t>
      </w:r>
      <w:proofErr w:type="spellEnd"/>
      <w:r w:rsidRPr="00544FA9">
        <w:rPr>
          <w:rFonts w:ascii="Times New Roman" w:hAnsi="Times New Roman" w:cs="Times New Roman"/>
          <w:sz w:val="24"/>
          <w:szCs w:val="24"/>
        </w:rPr>
        <w:t xml:space="preserve"> yang </w:t>
      </w:r>
      <w:proofErr w:type="spellStart"/>
      <w:r w:rsidRPr="00544FA9">
        <w:rPr>
          <w:rFonts w:ascii="Times New Roman" w:hAnsi="Times New Roman" w:cs="Times New Roman"/>
          <w:sz w:val="24"/>
          <w:szCs w:val="24"/>
        </w:rPr>
        <w:t>menjanjikan</w:t>
      </w:r>
      <w:proofErr w:type="spellEnd"/>
      <w:r w:rsidRPr="00544FA9">
        <w:rPr>
          <w:rFonts w:ascii="Times New Roman" w:hAnsi="Times New Roman" w:cs="Times New Roman"/>
          <w:sz w:val="24"/>
          <w:szCs w:val="24"/>
        </w:rPr>
        <w:t xml:space="preserve">. Teknik </w:t>
      </w:r>
      <w:proofErr w:type="spellStart"/>
      <w:r w:rsidRPr="00544FA9">
        <w:rPr>
          <w:rFonts w:ascii="Times New Roman" w:hAnsi="Times New Roman" w:cs="Times New Roman"/>
          <w:sz w:val="24"/>
          <w:szCs w:val="24"/>
        </w:rPr>
        <w:t>pengemasan</w:t>
      </w:r>
      <w:proofErr w:type="spellEnd"/>
      <w:r w:rsidRPr="00544FA9">
        <w:rPr>
          <w:rFonts w:ascii="Times New Roman" w:hAnsi="Times New Roman" w:cs="Times New Roman"/>
          <w:sz w:val="24"/>
          <w:szCs w:val="24"/>
        </w:rPr>
        <w:t xml:space="preserve"> yang </w:t>
      </w:r>
      <w:proofErr w:type="spellStart"/>
      <w:r w:rsidRPr="00544FA9">
        <w:rPr>
          <w:rFonts w:ascii="Times New Roman" w:hAnsi="Times New Roman" w:cs="Times New Roman"/>
          <w:sz w:val="24"/>
          <w:szCs w:val="24"/>
        </w:rPr>
        <w:t>diterapkan</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mampu</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menjaga</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kualitas</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produk</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sekaligus</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meningkatkan</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nilai</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estetika</w:t>
      </w:r>
      <w:proofErr w:type="spellEnd"/>
      <w:r w:rsidRPr="00544FA9">
        <w:rPr>
          <w:rFonts w:ascii="Times New Roman" w:hAnsi="Times New Roman" w:cs="Times New Roman"/>
          <w:sz w:val="24"/>
          <w:szCs w:val="24"/>
        </w:rPr>
        <w:t xml:space="preserve"> dan </w:t>
      </w:r>
      <w:proofErr w:type="spellStart"/>
      <w:r w:rsidRPr="00544FA9">
        <w:rPr>
          <w:rFonts w:ascii="Times New Roman" w:hAnsi="Times New Roman" w:cs="Times New Roman"/>
          <w:sz w:val="24"/>
          <w:szCs w:val="24"/>
        </w:rPr>
        <w:t>fungsi</w:t>
      </w:r>
      <w:proofErr w:type="spellEnd"/>
      <w:r w:rsidRPr="00544FA9">
        <w:rPr>
          <w:rFonts w:ascii="Times New Roman" w:hAnsi="Times New Roman" w:cs="Times New Roman"/>
          <w:sz w:val="24"/>
          <w:szCs w:val="24"/>
        </w:rPr>
        <w:t xml:space="preserve"> </w:t>
      </w:r>
      <w:r w:rsidRPr="00544FA9">
        <w:rPr>
          <w:rFonts w:ascii="Times New Roman" w:hAnsi="Times New Roman" w:cs="Times New Roman"/>
          <w:i/>
          <w:iCs/>
          <w:sz w:val="24"/>
          <w:szCs w:val="24"/>
        </w:rPr>
        <w:t>hampers</w:t>
      </w:r>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Disarankan</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penelitian</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selanjutnya</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melakukan</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pengujian</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daya</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simpan</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lebih</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lanjut</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serta</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pengembangan</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variasi</w:t>
      </w:r>
      <w:proofErr w:type="spellEnd"/>
      <w:r w:rsidRPr="00544FA9">
        <w:rPr>
          <w:rFonts w:ascii="Times New Roman" w:hAnsi="Times New Roman" w:cs="Times New Roman"/>
          <w:sz w:val="24"/>
          <w:szCs w:val="24"/>
        </w:rPr>
        <w:t xml:space="preserve"> menu agar </w:t>
      </w:r>
      <w:proofErr w:type="spellStart"/>
      <w:r w:rsidRPr="00544FA9">
        <w:rPr>
          <w:rFonts w:ascii="Times New Roman" w:hAnsi="Times New Roman" w:cs="Times New Roman"/>
          <w:sz w:val="24"/>
          <w:szCs w:val="24"/>
        </w:rPr>
        <w:t>produk</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dapat</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diterapkan</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secara</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lebih</w:t>
      </w:r>
      <w:proofErr w:type="spellEnd"/>
      <w:r w:rsidRPr="00544FA9">
        <w:rPr>
          <w:rFonts w:ascii="Times New Roman" w:hAnsi="Times New Roman" w:cs="Times New Roman"/>
          <w:sz w:val="24"/>
          <w:szCs w:val="24"/>
        </w:rPr>
        <w:t xml:space="preserve"> </w:t>
      </w:r>
      <w:proofErr w:type="spellStart"/>
      <w:r w:rsidRPr="00544FA9">
        <w:rPr>
          <w:rFonts w:ascii="Times New Roman" w:hAnsi="Times New Roman" w:cs="Times New Roman"/>
          <w:sz w:val="24"/>
          <w:szCs w:val="24"/>
        </w:rPr>
        <w:t>luas</w:t>
      </w:r>
      <w:proofErr w:type="spellEnd"/>
      <w:r w:rsidRPr="00544FA9">
        <w:rPr>
          <w:rFonts w:ascii="Times New Roman" w:hAnsi="Times New Roman" w:cs="Times New Roman"/>
          <w:sz w:val="24"/>
          <w:szCs w:val="24"/>
        </w:rPr>
        <w:t>.</w:t>
      </w:r>
    </w:p>
    <w:p w14:paraId="5481F6CB" w14:textId="4B8B31C8" w:rsidR="008C51F3" w:rsidRDefault="00D72459" w:rsidP="00D72459">
      <w:pPr>
        <w:rPr>
          <w:rFonts w:ascii="Times New Roman" w:hAnsi="Times New Roman" w:cs="Times New Roman"/>
          <w:i/>
          <w:iCs/>
          <w:sz w:val="24"/>
          <w:szCs w:val="24"/>
        </w:rPr>
      </w:pPr>
      <w:r>
        <w:rPr>
          <w:rFonts w:ascii="Times New Roman" w:hAnsi="Times New Roman" w:cs="Times New Roman"/>
          <w:sz w:val="24"/>
          <w:szCs w:val="24"/>
        </w:rPr>
        <w:t xml:space="preserve">Kata </w:t>
      </w:r>
      <w:proofErr w:type="spellStart"/>
      <w:proofErr w:type="gramStart"/>
      <w:r>
        <w:rPr>
          <w:rFonts w:ascii="Times New Roman" w:hAnsi="Times New Roman" w:cs="Times New Roman"/>
          <w:sz w:val="24"/>
          <w:szCs w:val="24"/>
        </w:rPr>
        <w:t>Kunci</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w:t>
      </w:r>
      <w:r w:rsidRPr="00544FA9">
        <w:rPr>
          <w:rFonts w:ascii="Times New Roman" w:hAnsi="Times New Roman" w:cs="Times New Roman"/>
          <w:sz w:val="24"/>
          <w:szCs w:val="24"/>
        </w:rPr>
        <w:t>nemia</w:t>
      </w:r>
      <w:proofErr w:type="spellEnd"/>
      <w:r w:rsidRPr="00544FA9">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Pr="00544FA9">
        <w:rPr>
          <w:rFonts w:ascii="Times New Roman" w:hAnsi="Times New Roman" w:cs="Times New Roman"/>
          <w:sz w:val="24"/>
          <w:szCs w:val="24"/>
        </w:rPr>
        <w:t>akanan</w:t>
      </w:r>
      <w:proofErr w:type="spellEnd"/>
      <w:r w:rsidRPr="00544FA9">
        <w:rPr>
          <w:rFonts w:ascii="Times New Roman" w:hAnsi="Times New Roman" w:cs="Times New Roman"/>
          <w:sz w:val="24"/>
          <w:szCs w:val="24"/>
        </w:rPr>
        <w:t xml:space="preserve"> </w:t>
      </w:r>
      <w:proofErr w:type="spellStart"/>
      <w:r>
        <w:rPr>
          <w:rFonts w:ascii="Times New Roman" w:hAnsi="Times New Roman" w:cs="Times New Roman"/>
          <w:sz w:val="24"/>
          <w:szCs w:val="24"/>
        </w:rPr>
        <w:t>F</w:t>
      </w:r>
      <w:r w:rsidRPr="00544FA9">
        <w:rPr>
          <w:rFonts w:ascii="Times New Roman" w:hAnsi="Times New Roman" w:cs="Times New Roman"/>
          <w:sz w:val="24"/>
          <w:szCs w:val="24"/>
        </w:rPr>
        <w:t>ungsional</w:t>
      </w:r>
      <w:proofErr w:type="spellEnd"/>
      <w:r w:rsidRPr="00544FA9">
        <w:rPr>
          <w:rFonts w:ascii="Times New Roman" w:hAnsi="Times New Roman" w:cs="Times New Roman"/>
          <w:sz w:val="24"/>
          <w:szCs w:val="24"/>
        </w:rPr>
        <w:t xml:space="preserve">, </w:t>
      </w:r>
      <w:proofErr w:type="spellStart"/>
      <w:r>
        <w:rPr>
          <w:rFonts w:ascii="Times New Roman" w:hAnsi="Times New Roman" w:cs="Times New Roman"/>
          <w:sz w:val="24"/>
          <w:szCs w:val="24"/>
        </w:rPr>
        <w:t>Z</w:t>
      </w:r>
      <w:r w:rsidRPr="00544FA9">
        <w:rPr>
          <w:rFonts w:ascii="Times New Roman" w:hAnsi="Times New Roman" w:cs="Times New Roman"/>
          <w:sz w:val="24"/>
          <w:szCs w:val="24"/>
        </w:rPr>
        <w:t>at</w:t>
      </w:r>
      <w:proofErr w:type="spellEnd"/>
      <w:r w:rsidRPr="00544FA9">
        <w:rPr>
          <w:rFonts w:ascii="Times New Roman" w:hAnsi="Times New Roman" w:cs="Times New Roman"/>
          <w:sz w:val="24"/>
          <w:szCs w:val="24"/>
        </w:rPr>
        <w:t xml:space="preserve"> </w:t>
      </w:r>
      <w:proofErr w:type="spellStart"/>
      <w:r>
        <w:rPr>
          <w:rFonts w:ascii="Times New Roman" w:hAnsi="Times New Roman" w:cs="Times New Roman"/>
          <w:sz w:val="24"/>
          <w:szCs w:val="24"/>
        </w:rPr>
        <w:t>B</w:t>
      </w:r>
      <w:r w:rsidRPr="00544FA9">
        <w:rPr>
          <w:rFonts w:ascii="Times New Roman" w:hAnsi="Times New Roman" w:cs="Times New Roman"/>
          <w:sz w:val="24"/>
          <w:szCs w:val="24"/>
        </w:rPr>
        <w:t>esi</w:t>
      </w:r>
      <w:proofErr w:type="spellEnd"/>
      <w:r w:rsidRPr="00544FA9">
        <w:rPr>
          <w:rFonts w:ascii="Times New Roman" w:hAnsi="Times New Roman" w:cs="Times New Roman"/>
          <w:sz w:val="24"/>
          <w:szCs w:val="24"/>
        </w:rPr>
        <w:t xml:space="preserve">, </w:t>
      </w:r>
      <w:r w:rsidRPr="00544FA9">
        <w:rPr>
          <w:rFonts w:ascii="Times New Roman" w:hAnsi="Times New Roman" w:cs="Times New Roman"/>
          <w:i/>
          <w:iCs/>
          <w:sz w:val="24"/>
          <w:szCs w:val="24"/>
        </w:rPr>
        <w:t>Hampers</w:t>
      </w:r>
    </w:p>
    <w:p w14:paraId="3601941C" w14:textId="759BBBED" w:rsidR="00E157F6" w:rsidRDefault="00E157F6" w:rsidP="00D72459">
      <w:pPr>
        <w:rPr>
          <w:rFonts w:ascii="Times New Roman" w:hAnsi="Times New Roman" w:cs="Times New Roman"/>
          <w:i/>
          <w:iCs/>
          <w:sz w:val="24"/>
          <w:szCs w:val="24"/>
        </w:rPr>
      </w:pPr>
    </w:p>
    <w:p w14:paraId="7285776B" w14:textId="05433BAF" w:rsidR="00E157F6" w:rsidRDefault="00E157F6" w:rsidP="00D72459">
      <w:pPr>
        <w:rPr>
          <w:rFonts w:ascii="Times New Roman" w:hAnsi="Times New Roman" w:cs="Times New Roman"/>
          <w:i/>
          <w:iCs/>
          <w:sz w:val="24"/>
          <w:szCs w:val="24"/>
        </w:rPr>
      </w:pPr>
    </w:p>
    <w:p w14:paraId="7F556D21" w14:textId="0B4892E9" w:rsidR="00E157F6" w:rsidRDefault="00E157F6" w:rsidP="00D72459">
      <w:pPr>
        <w:rPr>
          <w:rFonts w:ascii="Times New Roman" w:hAnsi="Times New Roman" w:cs="Times New Roman"/>
          <w:i/>
          <w:iCs/>
          <w:sz w:val="24"/>
          <w:szCs w:val="24"/>
        </w:rPr>
      </w:pPr>
    </w:p>
    <w:p w14:paraId="7A38BB4C" w14:textId="6D765DD3" w:rsidR="00E157F6" w:rsidRDefault="00E157F6" w:rsidP="00D72459">
      <w:pPr>
        <w:rPr>
          <w:rFonts w:ascii="Times New Roman" w:hAnsi="Times New Roman" w:cs="Times New Roman"/>
          <w:i/>
          <w:iCs/>
          <w:sz w:val="24"/>
          <w:szCs w:val="24"/>
        </w:rPr>
      </w:pPr>
    </w:p>
    <w:p w14:paraId="70FA545F" w14:textId="4E83AFEE" w:rsidR="00E157F6" w:rsidRDefault="00E157F6" w:rsidP="00D72459">
      <w:pPr>
        <w:rPr>
          <w:rFonts w:ascii="Times New Roman" w:hAnsi="Times New Roman" w:cs="Times New Roman"/>
          <w:i/>
          <w:iCs/>
          <w:sz w:val="24"/>
          <w:szCs w:val="24"/>
        </w:rPr>
      </w:pPr>
    </w:p>
    <w:p w14:paraId="2D011B33" w14:textId="1E7D2FEC" w:rsidR="00E157F6" w:rsidRDefault="00E157F6" w:rsidP="00D72459">
      <w:pPr>
        <w:rPr>
          <w:rFonts w:ascii="Times New Roman" w:hAnsi="Times New Roman" w:cs="Times New Roman"/>
          <w:i/>
          <w:iCs/>
          <w:sz w:val="24"/>
          <w:szCs w:val="24"/>
        </w:rPr>
      </w:pPr>
    </w:p>
    <w:p w14:paraId="43A433A5" w14:textId="0D5E22A7" w:rsidR="00E157F6" w:rsidRDefault="00E157F6" w:rsidP="00D72459">
      <w:pPr>
        <w:rPr>
          <w:rFonts w:ascii="Times New Roman" w:hAnsi="Times New Roman" w:cs="Times New Roman"/>
          <w:i/>
          <w:iCs/>
          <w:sz w:val="24"/>
          <w:szCs w:val="24"/>
        </w:rPr>
      </w:pPr>
    </w:p>
    <w:p w14:paraId="6C96AA6C" w14:textId="77777777" w:rsidR="00E157F6" w:rsidRDefault="00E157F6" w:rsidP="00E157F6">
      <w:pPr>
        <w:pStyle w:val="Heading1"/>
      </w:pPr>
      <w:bookmarkStart w:id="2" w:name="_Toc220570219"/>
      <w:bookmarkStart w:id="3" w:name="_Toc222953283"/>
      <w:r w:rsidRPr="00C6669C">
        <w:lastRenderedPageBreak/>
        <w:t>ABSTRACT</w:t>
      </w:r>
      <w:bookmarkEnd w:id="2"/>
      <w:bookmarkEnd w:id="3"/>
    </w:p>
    <w:p w14:paraId="6B14E6F2" w14:textId="77777777" w:rsidR="00E157F6" w:rsidRPr="00742FE6" w:rsidRDefault="00E157F6" w:rsidP="00E157F6">
      <w:pPr>
        <w:spacing w:before="240"/>
        <w:rPr>
          <w:rFonts w:ascii="Times New Roman" w:hAnsi="Times New Roman" w:cs="Times New Roman"/>
          <w:i/>
          <w:iCs/>
          <w:sz w:val="24"/>
          <w:szCs w:val="24"/>
        </w:rPr>
      </w:pPr>
      <w:r w:rsidRPr="00742FE6">
        <w:rPr>
          <w:rFonts w:ascii="Times New Roman" w:hAnsi="Times New Roman" w:cs="Times New Roman"/>
          <w:b/>
          <w:bCs/>
          <w:sz w:val="24"/>
          <w:szCs w:val="24"/>
        </w:rPr>
        <w:t xml:space="preserve">Calista Nasywa </w:t>
      </w:r>
      <w:proofErr w:type="spellStart"/>
      <w:r w:rsidRPr="00742FE6">
        <w:rPr>
          <w:rFonts w:ascii="Times New Roman" w:hAnsi="Times New Roman" w:cs="Times New Roman"/>
          <w:b/>
          <w:bCs/>
          <w:sz w:val="24"/>
          <w:szCs w:val="24"/>
        </w:rPr>
        <w:t>Tsania</w:t>
      </w:r>
      <w:proofErr w:type="spellEnd"/>
      <w:r w:rsidRPr="00742FE6">
        <w:rPr>
          <w:rFonts w:ascii="Times New Roman" w:hAnsi="Times New Roman" w:cs="Times New Roman"/>
          <w:b/>
          <w:bCs/>
          <w:sz w:val="24"/>
          <w:szCs w:val="24"/>
        </w:rPr>
        <w:t xml:space="preserve"> Puteri </w:t>
      </w:r>
      <w:proofErr w:type="spellStart"/>
      <w:r w:rsidRPr="00742FE6">
        <w:rPr>
          <w:rFonts w:ascii="Times New Roman" w:hAnsi="Times New Roman" w:cs="Times New Roman"/>
          <w:b/>
          <w:bCs/>
          <w:sz w:val="24"/>
          <w:szCs w:val="24"/>
        </w:rPr>
        <w:t>Sadidah</w:t>
      </w:r>
      <w:proofErr w:type="spellEnd"/>
      <w:r w:rsidRPr="00742FE6">
        <w:rPr>
          <w:rFonts w:ascii="Times New Roman" w:hAnsi="Times New Roman" w:cs="Times New Roman"/>
          <w:sz w:val="24"/>
          <w:szCs w:val="24"/>
        </w:rPr>
        <w:t xml:space="preserve"> (2026</w:t>
      </w:r>
      <w:proofErr w:type="gramStart"/>
      <w:r w:rsidRPr="00742FE6">
        <w:rPr>
          <w:rFonts w:ascii="Times New Roman" w:hAnsi="Times New Roman" w:cs="Times New Roman"/>
          <w:sz w:val="24"/>
          <w:szCs w:val="24"/>
        </w:rPr>
        <w:t xml:space="preserve">), </w:t>
      </w:r>
      <w:r w:rsidRPr="00742FE6">
        <w:rPr>
          <w:rFonts w:ascii="Times New Roman" w:hAnsi="Times New Roman" w:cs="Times New Roman"/>
          <w:i/>
          <w:iCs/>
          <w:sz w:val="24"/>
          <w:szCs w:val="24"/>
        </w:rPr>
        <w:t xml:space="preserve"> Development</w:t>
      </w:r>
      <w:proofErr w:type="gramEnd"/>
      <w:r w:rsidRPr="00742FE6">
        <w:rPr>
          <w:rFonts w:ascii="Times New Roman" w:hAnsi="Times New Roman" w:cs="Times New Roman"/>
          <w:i/>
          <w:iCs/>
          <w:sz w:val="24"/>
          <w:szCs w:val="24"/>
        </w:rPr>
        <w:t xml:space="preserve"> of High Iron Functional Food Hampers for </w:t>
      </w:r>
      <w:proofErr w:type="spellStart"/>
      <w:r w:rsidRPr="00742FE6">
        <w:rPr>
          <w:rFonts w:ascii="Times New Roman" w:hAnsi="Times New Roman" w:cs="Times New Roman"/>
          <w:i/>
          <w:iCs/>
          <w:sz w:val="24"/>
          <w:szCs w:val="24"/>
        </w:rPr>
        <w:t>Anemia</w:t>
      </w:r>
      <w:proofErr w:type="spellEnd"/>
      <w:r w:rsidRPr="00742FE6">
        <w:rPr>
          <w:rFonts w:ascii="Times New Roman" w:hAnsi="Times New Roman" w:cs="Times New Roman"/>
          <w:i/>
          <w:iCs/>
          <w:sz w:val="24"/>
          <w:szCs w:val="24"/>
        </w:rPr>
        <w:t xml:space="preserve"> Sufferers</w:t>
      </w:r>
    </w:p>
    <w:p w14:paraId="1BECB98B" w14:textId="77777777" w:rsidR="00E157F6" w:rsidRPr="008F524F" w:rsidRDefault="00E157F6" w:rsidP="00E157F6">
      <w:pPr>
        <w:spacing w:line="240" w:lineRule="auto"/>
        <w:jc w:val="both"/>
        <w:rPr>
          <w:rFonts w:ascii="Times New Roman" w:hAnsi="Times New Roman" w:cs="Times New Roman"/>
          <w:i/>
          <w:iCs/>
          <w:sz w:val="24"/>
          <w:szCs w:val="24"/>
        </w:rPr>
      </w:pPr>
      <w:proofErr w:type="spellStart"/>
      <w:r w:rsidRPr="008F524F">
        <w:rPr>
          <w:rFonts w:ascii="Times New Roman" w:hAnsi="Times New Roman" w:cs="Times New Roman"/>
          <w:i/>
          <w:iCs/>
          <w:sz w:val="24"/>
          <w:szCs w:val="24"/>
        </w:rPr>
        <w:t>Anemia</w:t>
      </w:r>
      <w:proofErr w:type="spellEnd"/>
      <w:r w:rsidRPr="008F524F">
        <w:rPr>
          <w:rFonts w:ascii="Times New Roman" w:hAnsi="Times New Roman" w:cs="Times New Roman"/>
          <w:i/>
          <w:iCs/>
          <w:sz w:val="24"/>
          <w:szCs w:val="24"/>
        </w:rPr>
        <w:t xml:space="preserve"> remains one of the nutritional health problems with a high prevalence in Indonesia, particularly among adolescent girls, women of reproductive age, pregnant women, and productive-age groups. This condition is generally caused by iron deficiency, which plays an essential role in </w:t>
      </w:r>
      <w:proofErr w:type="spellStart"/>
      <w:r w:rsidRPr="008F524F">
        <w:rPr>
          <w:rFonts w:ascii="Times New Roman" w:hAnsi="Times New Roman" w:cs="Times New Roman"/>
          <w:i/>
          <w:iCs/>
          <w:sz w:val="24"/>
          <w:szCs w:val="24"/>
        </w:rPr>
        <w:t>hemoglobin</w:t>
      </w:r>
      <w:proofErr w:type="spellEnd"/>
      <w:r w:rsidRPr="008F524F">
        <w:rPr>
          <w:rFonts w:ascii="Times New Roman" w:hAnsi="Times New Roman" w:cs="Times New Roman"/>
          <w:i/>
          <w:iCs/>
          <w:sz w:val="24"/>
          <w:szCs w:val="24"/>
        </w:rPr>
        <w:t xml:space="preserve"> formation, resulting in decreased oxygen-carrying capacity of the blood. Efforts to overcome </w:t>
      </w:r>
      <w:proofErr w:type="spellStart"/>
      <w:r w:rsidRPr="008F524F">
        <w:rPr>
          <w:rFonts w:ascii="Times New Roman" w:hAnsi="Times New Roman" w:cs="Times New Roman"/>
          <w:i/>
          <w:iCs/>
          <w:sz w:val="24"/>
          <w:szCs w:val="24"/>
        </w:rPr>
        <w:t>anemia</w:t>
      </w:r>
      <w:proofErr w:type="spellEnd"/>
      <w:r w:rsidRPr="008F524F">
        <w:rPr>
          <w:rFonts w:ascii="Times New Roman" w:hAnsi="Times New Roman" w:cs="Times New Roman"/>
          <w:i/>
          <w:iCs/>
          <w:sz w:val="24"/>
          <w:szCs w:val="24"/>
        </w:rPr>
        <w:t xml:space="preserve"> are not only carried out through medical interventions but also through food-based approaches by providing nutritious foods that are practical, attractive, and easily accepted by the community. In line with the cultural practice of giving food hampers to sick individuals, this study develops an innovation of high-iron functional food hampers as a form of nutritional support for </w:t>
      </w:r>
      <w:proofErr w:type="spellStart"/>
      <w:r w:rsidRPr="008F524F">
        <w:rPr>
          <w:rFonts w:ascii="Times New Roman" w:hAnsi="Times New Roman" w:cs="Times New Roman"/>
          <w:i/>
          <w:iCs/>
          <w:sz w:val="24"/>
          <w:szCs w:val="24"/>
        </w:rPr>
        <w:t>anemia</w:t>
      </w:r>
      <w:proofErr w:type="spellEnd"/>
      <w:r w:rsidRPr="008F524F">
        <w:rPr>
          <w:rFonts w:ascii="Times New Roman" w:hAnsi="Times New Roman" w:cs="Times New Roman"/>
          <w:i/>
          <w:iCs/>
          <w:sz w:val="24"/>
          <w:szCs w:val="24"/>
        </w:rPr>
        <w:t xml:space="preserve"> patients as well as a medium for nutrition education. This study aims to develop standardized recipes for high-iron functional food hampers suitable for the nutritional needs of </w:t>
      </w:r>
      <w:proofErr w:type="spellStart"/>
      <w:r w:rsidRPr="008F524F">
        <w:rPr>
          <w:rFonts w:ascii="Times New Roman" w:hAnsi="Times New Roman" w:cs="Times New Roman"/>
          <w:i/>
          <w:iCs/>
          <w:sz w:val="24"/>
          <w:szCs w:val="24"/>
        </w:rPr>
        <w:t>anemia</w:t>
      </w:r>
      <w:proofErr w:type="spellEnd"/>
      <w:r w:rsidRPr="008F524F">
        <w:rPr>
          <w:rFonts w:ascii="Times New Roman" w:hAnsi="Times New Roman" w:cs="Times New Roman"/>
          <w:i/>
          <w:iCs/>
          <w:sz w:val="24"/>
          <w:szCs w:val="24"/>
        </w:rPr>
        <w:t xml:space="preserve"> patients, </w:t>
      </w:r>
      <w:proofErr w:type="spellStart"/>
      <w:r w:rsidRPr="008F524F">
        <w:rPr>
          <w:rFonts w:ascii="Times New Roman" w:hAnsi="Times New Roman" w:cs="Times New Roman"/>
          <w:i/>
          <w:iCs/>
          <w:sz w:val="24"/>
          <w:szCs w:val="24"/>
        </w:rPr>
        <w:t>analyze</w:t>
      </w:r>
      <w:proofErr w:type="spellEnd"/>
      <w:r w:rsidRPr="008F524F">
        <w:rPr>
          <w:rFonts w:ascii="Times New Roman" w:hAnsi="Times New Roman" w:cs="Times New Roman"/>
          <w:i/>
          <w:iCs/>
          <w:sz w:val="24"/>
          <w:szCs w:val="24"/>
        </w:rPr>
        <w:t xml:space="preserve"> the business aspects of functional food hamper development, and determine appropriate packaging techniques to maintain nutritional quality, food safety, and product shelf life. The research method includes product design and trials, recipe standardization, business analysis, and packaging technique evaluation. The results show that the developed hampers consist of brown rice with spinach and red beans, chicken liver rendang, spinach tempeh patties, sautéed broccoli and carrots, and purple sweet potato steamed sponge cake, selected based on iron content and supporting nutritional values. The product has potential as a practical nutritional intervention with health benefits and promising business opportunities. The applied packaging techniques are able to maintain product quality while enhancing aesthetic value and hamper functionality. Further studies are recommended to conduct extended shelf-life testing and develop more menu variations to enable wider implementation.</w:t>
      </w:r>
    </w:p>
    <w:p w14:paraId="6396C510" w14:textId="77777777" w:rsidR="00E157F6" w:rsidRPr="008F524F" w:rsidRDefault="00E157F6" w:rsidP="00E157F6">
      <w:pPr>
        <w:spacing w:line="240" w:lineRule="auto"/>
        <w:jc w:val="both"/>
        <w:rPr>
          <w:rFonts w:ascii="Times New Roman" w:hAnsi="Times New Roman" w:cs="Times New Roman"/>
          <w:i/>
          <w:iCs/>
          <w:sz w:val="24"/>
          <w:szCs w:val="24"/>
          <w:lang w:val="en-US"/>
        </w:rPr>
      </w:pPr>
      <w:r w:rsidRPr="008F524F">
        <w:rPr>
          <w:rStyle w:val="Strong"/>
          <w:rFonts w:ascii="Times New Roman" w:hAnsi="Times New Roman" w:cs="Times New Roman"/>
          <w:i/>
          <w:iCs/>
          <w:sz w:val="24"/>
          <w:szCs w:val="24"/>
        </w:rPr>
        <w:t>Keywords:</w:t>
      </w:r>
      <w:r w:rsidRPr="008F524F">
        <w:rPr>
          <w:rFonts w:ascii="Times New Roman" w:hAnsi="Times New Roman" w:cs="Times New Roman"/>
          <w:i/>
          <w:iCs/>
          <w:sz w:val="24"/>
          <w:szCs w:val="24"/>
        </w:rPr>
        <w:t xml:space="preserve"> </w:t>
      </w:r>
      <w:proofErr w:type="spellStart"/>
      <w:r w:rsidRPr="008F524F">
        <w:rPr>
          <w:rFonts w:ascii="Times New Roman" w:hAnsi="Times New Roman" w:cs="Times New Roman"/>
          <w:i/>
          <w:iCs/>
          <w:sz w:val="24"/>
          <w:szCs w:val="24"/>
        </w:rPr>
        <w:t>Anemia</w:t>
      </w:r>
      <w:proofErr w:type="spellEnd"/>
      <w:r w:rsidRPr="008F524F">
        <w:rPr>
          <w:rFonts w:ascii="Times New Roman" w:hAnsi="Times New Roman" w:cs="Times New Roman"/>
          <w:i/>
          <w:iCs/>
          <w:sz w:val="24"/>
          <w:szCs w:val="24"/>
        </w:rPr>
        <w:t>, Functional Food, Iron, Hampers.</w:t>
      </w:r>
    </w:p>
    <w:p w14:paraId="2A12E02A" w14:textId="77777777" w:rsidR="00E157F6" w:rsidRPr="00194DB0" w:rsidRDefault="00E157F6" w:rsidP="00E157F6">
      <w:pPr>
        <w:rPr>
          <w:rFonts w:ascii="Times New Roman" w:eastAsia="Palatino Linotype" w:hAnsi="Times New Roman" w:cs="Times New Roman"/>
          <w:i/>
          <w:iCs/>
          <w:kern w:val="0"/>
          <w:sz w:val="24"/>
          <w:szCs w:val="24"/>
          <w:lang w:val="id"/>
        </w:rPr>
      </w:pPr>
    </w:p>
    <w:p w14:paraId="6F640EBF" w14:textId="77777777" w:rsidR="00E157F6" w:rsidRDefault="00E157F6" w:rsidP="00D72459"/>
    <w:sectPr w:rsidR="00E157F6" w:rsidSect="00D72459">
      <w:pgSz w:w="11906" w:h="16838" w:code="9"/>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459"/>
    <w:rsid w:val="001309D0"/>
    <w:rsid w:val="00172666"/>
    <w:rsid w:val="00174710"/>
    <w:rsid w:val="001C130C"/>
    <w:rsid w:val="00246DE7"/>
    <w:rsid w:val="002F15D4"/>
    <w:rsid w:val="004E1028"/>
    <w:rsid w:val="00565537"/>
    <w:rsid w:val="00646996"/>
    <w:rsid w:val="006D140B"/>
    <w:rsid w:val="00805732"/>
    <w:rsid w:val="008C51F3"/>
    <w:rsid w:val="00A938C4"/>
    <w:rsid w:val="00B352F3"/>
    <w:rsid w:val="00D72459"/>
    <w:rsid w:val="00E157F6"/>
    <w:rsid w:val="00E26213"/>
    <w:rsid w:val="00FF022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CD723"/>
  <w15:chartTrackingRefBased/>
  <w15:docId w15:val="{B2B703C9-0348-4CAE-AB22-244E93719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459"/>
    <w:rPr>
      <w:kern w:val="2"/>
    </w:rPr>
  </w:style>
  <w:style w:type="paragraph" w:styleId="Heading1">
    <w:name w:val="heading 1"/>
    <w:basedOn w:val="Normal"/>
    <w:next w:val="Normal"/>
    <w:link w:val="Heading1Char"/>
    <w:uiPriority w:val="9"/>
    <w:qFormat/>
    <w:rsid w:val="00D72459"/>
    <w:pPr>
      <w:keepNext/>
      <w:keepLines/>
      <w:spacing w:before="240" w:after="0"/>
      <w:jc w:val="center"/>
      <w:outlineLvl w:val="0"/>
    </w:pPr>
    <w:rPr>
      <w:rFonts w:ascii="Times New Roman" w:eastAsiaTheme="majorEastAsia" w:hAnsi="Times New Roman" w:cstheme="majorBidi"/>
      <w:b/>
      <w:color w:val="000000" w:themeColor="text1"/>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2459"/>
    <w:rPr>
      <w:rFonts w:ascii="Times New Roman" w:eastAsiaTheme="majorEastAsia" w:hAnsi="Times New Roman" w:cstheme="majorBidi"/>
      <w:b/>
      <w:color w:val="000000" w:themeColor="text1"/>
      <w:kern w:val="2"/>
      <w:sz w:val="24"/>
      <w:szCs w:val="32"/>
    </w:rPr>
  </w:style>
  <w:style w:type="character" w:styleId="Strong">
    <w:name w:val="Strong"/>
    <w:basedOn w:val="DefaultParagraphFont"/>
    <w:uiPriority w:val="22"/>
    <w:qFormat/>
    <w:rsid w:val="00E157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648</Words>
  <Characters>3698</Characters>
  <Application>Microsoft Office Word</Application>
  <DocSecurity>0</DocSecurity>
  <Lines>30</Lines>
  <Paragraphs>8</Paragraphs>
  <ScaleCrop>false</ScaleCrop>
  <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calista nasywa</dc:creator>
  <cp:keywords/>
  <dc:description/>
  <cp:lastModifiedBy>calista nasywa</cp:lastModifiedBy>
  <cp:revision>2</cp:revision>
  <dcterms:created xsi:type="dcterms:W3CDTF">2026-03-02T15:27:00Z</dcterms:created>
  <dcterms:modified xsi:type="dcterms:W3CDTF">2026-03-02T16:43:00Z</dcterms:modified>
</cp:coreProperties>
</file>